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C9" w:rsidRDefault="00AC41C9" w:rsidP="00AC41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C41C9" w:rsidRDefault="00AC41C9" w:rsidP="00AC41C9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AC41C9" w:rsidRDefault="00AC41C9" w:rsidP="00AC41C9">
      <w:pPr>
        <w:widowControl/>
        <w:autoSpaceDE/>
        <w:adjustRightInd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Нижнеилимский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AC41C9" w:rsidRDefault="00AC41C9" w:rsidP="00AC41C9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AC41C9" w:rsidRDefault="00AC41C9" w:rsidP="00AC41C9">
      <w:pPr>
        <w:widowControl/>
        <w:autoSpaceDE/>
        <w:adjustRightInd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АДМИНИСТРАЦИЯ РУДНОГОРСКОГО ГОРОДСКОГО ПОСЕЛЕНИЯ</w:t>
      </w:r>
    </w:p>
    <w:p w:rsidR="00AC41C9" w:rsidRDefault="00AC41C9" w:rsidP="00AC41C9">
      <w:pPr>
        <w:widowControl/>
        <w:autoSpaceDE/>
        <w:adjustRightInd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36"/>
          <w:szCs w:val="36"/>
        </w:rPr>
        <w:t>___________________________________________________</w:t>
      </w:r>
    </w:p>
    <w:p w:rsidR="00AC41C9" w:rsidRDefault="00AC41C9" w:rsidP="00AC41C9">
      <w:pPr>
        <w:widowControl/>
        <w:autoSpaceDE/>
        <w:adjustRightInd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C41C9" w:rsidRDefault="00AC41C9" w:rsidP="00AC41C9">
      <w:pPr>
        <w:widowControl/>
        <w:autoSpaceDE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От 13 мая 2024г.</w:t>
      </w:r>
      <w:r>
        <w:rPr>
          <w:b/>
          <w:sz w:val="28"/>
          <w:szCs w:val="28"/>
        </w:rPr>
        <w:tab/>
        <w:t xml:space="preserve">                            № 65   </w:t>
      </w:r>
    </w:p>
    <w:p w:rsidR="00AC41C9" w:rsidRDefault="00AC41C9" w:rsidP="00AC41C9">
      <w:pPr>
        <w:widowControl/>
        <w:autoSpaceDE/>
        <w:adjustRightInd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Рудногорск</w:t>
      </w:r>
    </w:p>
    <w:p w:rsidR="00AC41C9" w:rsidRDefault="00AC41C9" w:rsidP="00AC41C9">
      <w:pPr>
        <w:widowControl/>
        <w:autoSpaceDE/>
        <w:adjustRightInd/>
        <w:rPr>
          <w:b/>
          <w:sz w:val="28"/>
          <w:szCs w:val="28"/>
        </w:rPr>
      </w:pPr>
    </w:p>
    <w:p w:rsidR="00AC41C9" w:rsidRDefault="00AC41C9" w:rsidP="00AC41C9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autoSpaceDE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bookmarkStart w:id="0" w:name="_GoBack"/>
      <w:r>
        <w:rPr>
          <w:b/>
          <w:sz w:val="28"/>
          <w:szCs w:val="28"/>
        </w:rPr>
        <w:t xml:space="preserve">О подготовке и проведении </w:t>
      </w:r>
      <w:proofErr w:type="gramStart"/>
      <w:r>
        <w:rPr>
          <w:b/>
          <w:sz w:val="28"/>
          <w:szCs w:val="28"/>
        </w:rPr>
        <w:t>праздничных</w:t>
      </w:r>
      <w:proofErr w:type="gramEnd"/>
      <w:r>
        <w:rPr>
          <w:b/>
          <w:sz w:val="28"/>
          <w:szCs w:val="28"/>
        </w:rPr>
        <w:t xml:space="preserve"> </w:t>
      </w:r>
    </w:p>
    <w:p w:rsidR="00AC41C9" w:rsidRDefault="00AC41C9" w:rsidP="00AC41C9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autoSpaceDE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день защиты детей 1 июня</w:t>
      </w:r>
    </w:p>
    <w:p w:rsidR="00AC41C9" w:rsidRDefault="00AC41C9" w:rsidP="00AC41C9">
      <w:pPr>
        <w:widowControl/>
        <w:autoSpaceDE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Рудногорском</w:t>
      </w:r>
      <w:proofErr w:type="spellEnd"/>
      <w:r>
        <w:rPr>
          <w:b/>
          <w:sz w:val="28"/>
          <w:szCs w:val="28"/>
        </w:rPr>
        <w:t xml:space="preserve"> городском поселении, </w:t>
      </w:r>
    </w:p>
    <w:p w:rsidR="00AC41C9" w:rsidRDefault="00AC41C9" w:rsidP="00AC41C9">
      <w:pPr>
        <w:widowControl/>
        <w:autoSpaceDE/>
        <w:adjustRightInd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посвященных</w:t>
      </w:r>
      <w:proofErr w:type="gramEnd"/>
      <w:r>
        <w:rPr>
          <w:b/>
          <w:sz w:val="28"/>
          <w:szCs w:val="28"/>
        </w:rPr>
        <w:t xml:space="preserve"> Году семьи 2024</w:t>
      </w:r>
      <w:bookmarkEnd w:id="0"/>
      <w:r>
        <w:rPr>
          <w:b/>
          <w:sz w:val="28"/>
          <w:szCs w:val="28"/>
        </w:rPr>
        <w:t xml:space="preserve">»  </w:t>
      </w:r>
      <w:r>
        <w:rPr>
          <w:sz w:val="28"/>
          <w:szCs w:val="28"/>
        </w:rPr>
        <w:t xml:space="preserve"> </w:t>
      </w:r>
    </w:p>
    <w:p w:rsidR="00AC41C9" w:rsidRDefault="00AC41C9" w:rsidP="00AC41C9">
      <w:pPr>
        <w:widowControl/>
        <w:autoSpaceDE/>
        <w:adjustRightInd/>
        <w:rPr>
          <w:sz w:val="28"/>
          <w:szCs w:val="28"/>
        </w:rPr>
      </w:pPr>
    </w:p>
    <w:p w:rsidR="00AC41C9" w:rsidRDefault="00AC41C9" w:rsidP="00AC41C9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В связи с подготовкой к празднованию Дня защиты детей, в соответствии   </w:t>
      </w:r>
    </w:p>
    <w:p w:rsidR="00AC41C9" w:rsidRDefault="00AC41C9" w:rsidP="00AC41C9">
      <w:pPr>
        <w:widowControl/>
        <w:autoSpaceDE/>
        <w:adjustRightInd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с Федеральным законом от 06.10.2003 года № 131-ФЗ «Об общих принципах организации местного самоуправления в Российской Федерации»:</w:t>
      </w:r>
    </w:p>
    <w:p w:rsidR="00AC41C9" w:rsidRDefault="00AC41C9" w:rsidP="00AC41C9">
      <w:pPr>
        <w:widowControl/>
        <w:autoSpaceDE/>
        <w:adjustRightInd/>
        <w:rPr>
          <w:sz w:val="28"/>
          <w:szCs w:val="28"/>
        </w:rPr>
      </w:pPr>
    </w:p>
    <w:p w:rsidR="00AC41C9" w:rsidRDefault="00AC41C9" w:rsidP="00AC41C9">
      <w:pPr>
        <w:widowControl/>
        <w:numPr>
          <w:ilvl w:val="0"/>
          <w:numId w:val="1"/>
        </w:numPr>
        <w:tabs>
          <w:tab w:val="left" w:pos="284"/>
        </w:tabs>
        <w:autoSpaceDE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праздничных мероприятий 1 июня 2024г., посвященных году семьи 2024 (Приложение №1).</w:t>
      </w:r>
    </w:p>
    <w:p w:rsidR="00AC41C9" w:rsidRDefault="00AC41C9" w:rsidP="00AC41C9">
      <w:pPr>
        <w:widowControl/>
        <w:numPr>
          <w:ilvl w:val="0"/>
          <w:numId w:val="1"/>
        </w:numPr>
        <w:tabs>
          <w:tab w:val="left" w:pos="284"/>
        </w:tabs>
        <w:suppressAutoHyphens/>
        <w:autoSpaceDE/>
        <w:adjustRightInd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Утвердить оргкомитет по подготовке и проведению праздничных мероприятий 1 июня 2024г, посвященных году семьи 2024. (Приложение №2).</w:t>
      </w:r>
    </w:p>
    <w:p w:rsidR="00AC41C9" w:rsidRDefault="00AC41C9" w:rsidP="00AC41C9">
      <w:pPr>
        <w:widowControl/>
        <w:numPr>
          <w:ilvl w:val="0"/>
          <w:numId w:val="1"/>
        </w:numPr>
        <w:tabs>
          <w:tab w:val="left" w:pos="284"/>
        </w:tabs>
        <w:suppressAutoHyphens/>
        <w:autoSpaceDE/>
        <w:adjustRightInd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Утвердить положение о проведении праздничной детской велогонки, посвященной Дню защиты детей и году семьи 2024 (Приложение №3).</w:t>
      </w:r>
    </w:p>
    <w:p w:rsidR="00AC41C9" w:rsidRDefault="00AC41C9" w:rsidP="00AC41C9">
      <w:pPr>
        <w:widowControl/>
        <w:numPr>
          <w:ilvl w:val="0"/>
          <w:numId w:val="1"/>
        </w:numPr>
        <w:tabs>
          <w:tab w:val="left" w:pos="284"/>
        </w:tabs>
        <w:suppressAutoHyphens/>
        <w:autoSpaceDE/>
        <w:adjustRightInd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Настоящее постановление опубликовать в СМИ: «Вестник Думы и</w:t>
      </w:r>
    </w:p>
    <w:p w:rsidR="00AC41C9" w:rsidRDefault="00AC41C9" w:rsidP="00AC41C9">
      <w:pPr>
        <w:widowControl/>
        <w:tabs>
          <w:tab w:val="left" w:pos="0"/>
          <w:tab w:val="left" w:pos="567"/>
        </w:tabs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Рудногорского городского поселения» и разместить   </w:t>
      </w:r>
      <w:proofErr w:type="gramStart"/>
      <w:r>
        <w:rPr>
          <w:rFonts w:eastAsia="Calibri"/>
          <w:sz w:val="28"/>
          <w:szCs w:val="28"/>
          <w:lang w:eastAsia="en-US"/>
        </w:rPr>
        <w:t>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AC41C9" w:rsidRDefault="00AC41C9" w:rsidP="00AC41C9">
      <w:pPr>
        <w:widowControl/>
        <w:tabs>
          <w:tab w:val="left" w:pos="0"/>
          <w:tab w:val="left" w:pos="284"/>
          <w:tab w:val="left" w:pos="567"/>
        </w:tabs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официальном </w:t>
      </w:r>
      <w:proofErr w:type="gramStart"/>
      <w:r>
        <w:rPr>
          <w:rFonts w:eastAsia="Calibri"/>
          <w:sz w:val="28"/>
          <w:szCs w:val="28"/>
          <w:lang w:eastAsia="en-US"/>
        </w:rPr>
        <w:t>сайте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администрации Рудногорского городского поселения </w:t>
      </w:r>
    </w:p>
    <w:p w:rsidR="00AC41C9" w:rsidRDefault="00AC41C9" w:rsidP="00AC41C9">
      <w:pPr>
        <w:widowControl/>
        <w:tabs>
          <w:tab w:val="left" w:pos="0"/>
          <w:tab w:val="left" w:pos="284"/>
          <w:tab w:val="left" w:pos="567"/>
        </w:tabs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Нижнеилимского муниципального района.</w:t>
      </w:r>
      <w:r>
        <w:rPr>
          <w:sz w:val="28"/>
          <w:szCs w:val="28"/>
        </w:rPr>
        <w:t xml:space="preserve"> </w:t>
      </w:r>
    </w:p>
    <w:p w:rsidR="00AC41C9" w:rsidRDefault="00AC41C9" w:rsidP="00AC41C9">
      <w:pPr>
        <w:widowControl/>
        <w:numPr>
          <w:ilvl w:val="0"/>
          <w:numId w:val="1"/>
        </w:numPr>
        <w:tabs>
          <w:tab w:val="left" w:pos="284"/>
        </w:tabs>
        <w:autoSpaceDE/>
        <w:adjustRightInd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AC41C9" w:rsidRDefault="00AC41C9" w:rsidP="00AC41C9">
      <w:pPr>
        <w:widowControl/>
        <w:autoSpaceDE/>
        <w:adjustRightInd/>
        <w:rPr>
          <w:sz w:val="28"/>
          <w:szCs w:val="28"/>
        </w:rPr>
      </w:pPr>
    </w:p>
    <w:p w:rsidR="00AC41C9" w:rsidRDefault="00AC41C9" w:rsidP="00AC41C9">
      <w:pPr>
        <w:widowControl/>
        <w:autoSpaceDE/>
        <w:adjustRightInd/>
        <w:rPr>
          <w:sz w:val="28"/>
          <w:szCs w:val="28"/>
        </w:rPr>
      </w:pPr>
    </w:p>
    <w:p w:rsidR="00AC41C9" w:rsidRDefault="00AC41C9" w:rsidP="00AC41C9">
      <w:pPr>
        <w:widowControl/>
        <w:autoSpaceDE/>
        <w:adjustRightInd/>
        <w:rPr>
          <w:sz w:val="28"/>
          <w:szCs w:val="28"/>
        </w:rPr>
      </w:pPr>
    </w:p>
    <w:p w:rsidR="00AC41C9" w:rsidRDefault="00AC41C9" w:rsidP="00AC41C9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Глава Рудногорского</w:t>
      </w:r>
    </w:p>
    <w:p w:rsidR="00AC41C9" w:rsidRDefault="00AC41C9" w:rsidP="00AC41C9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А.Е. Быков</w:t>
      </w:r>
    </w:p>
    <w:p w:rsidR="00AC41C9" w:rsidRDefault="00AC41C9" w:rsidP="00AC41C9">
      <w:pPr>
        <w:widowControl/>
        <w:autoSpaceDE/>
        <w:adjustRightInd/>
        <w:rPr>
          <w:sz w:val="24"/>
          <w:szCs w:val="24"/>
        </w:rPr>
      </w:pPr>
    </w:p>
    <w:p w:rsidR="00AC41C9" w:rsidRDefault="00AC41C9" w:rsidP="00AC41C9">
      <w:pPr>
        <w:widowControl/>
        <w:autoSpaceDE/>
        <w:adjustRightInd/>
        <w:rPr>
          <w:sz w:val="24"/>
          <w:szCs w:val="24"/>
        </w:rPr>
      </w:pPr>
    </w:p>
    <w:p w:rsidR="00AC41C9" w:rsidRDefault="00AC41C9" w:rsidP="00AC41C9">
      <w:pPr>
        <w:widowControl/>
        <w:autoSpaceDE/>
        <w:adjustRightInd/>
        <w:rPr>
          <w:sz w:val="24"/>
          <w:szCs w:val="24"/>
        </w:rPr>
      </w:pPr>
    </w:p>
    <w:p w:rsidR="00AC41C9" w:rsidRDefault="00AC41C9" w:rsidP="00AC41C9">
      <w:pPr>
        <w:widowControl/>
        <w:autoSpaceDE/>
        <w:adjustRightInd/>
        <w:rPr>
          <w:sz w:val="24"/>
          <w:szCs w:val="24"/>
        </w:rPr>
      </w:pPr>
    </w:p>
    <w:p w:rsidR="00AC41C9" w:rsidRDefault="00AC41C9" w:rsidP="00AC41C9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Рассылка: в дело-2, финансовый отдел, членам оргкомитета.</w:t>
      </w:r>
    </w:p>
    <w:p w:rsidR="00AC41C9" w:rsidRDefault="00AC41C9" w:rsidP="00AC41C9">
      <w:pPr>
        <w:widowControl/>
        <w:autoSpaceDE/>
        <w:adjustRightInd/>
      </w:pPr>
      <w:proofErr w:type="spellStart"/>
      <w:proofErr w:type="gramStart"/>
      <w:r>
        <w:t>Исп</w:t>
      </w:r>
      <w:proofErr w:type="spellEnd"/>
      <w:proofErr w:type="gramEnd"/>
      <w:r>
        <w:t>: Н.В. Шумилова</w:t>
      </w:r>
    </w:p>
    <w:p w:rsidR="00AC41C9" w:rsidRDefault="00AC41C9" w:rsidP="00AC41C9">
      <w:pPr>
        <w:widowControl/>
        <w:autoSpaceDE/>
        <w:adjustRightInd/>
        <w:rPr>
          <w:sz w:val="24"/>
          <w:szCs w:val="24"/>
        </w:rPr>
      </w:pPr>
      <w:r>
        <w:t>Тел. 5-10-55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</w:t>
      </w:r>
    </w:p>
    <w:p w:rsidR="00AC41C9" w:rsidRDefault="00AC41C9" w:rsidP="00AC41C9">
      <w:pPr>
        <w:widowControl/>
        <w:autoSpaceDE/>
        <w:adjustRightInd/>
        <w:rPr>
          <w:sz w:val="24"/>
          <w:szCs w:val="24"/>
        </w:rPr>
      </w:pPr>
    </w:p>
    <w:p w:rsidR="00AC41C9" w:rsidRDefault="00AC41C9" w:rsidP="00AC41C9">
      <w:pPr>
        <w:widowControl/>
        <w:autoSpaceDE/>
        <w:adjustRightInd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</w:t>
      </w:r>
      <w:r>
        <w:rPr>
          <w:b/>
          <w:sz w:val="24"/>
          <w:szCs w:val="24"/>
        </w:rPr>
        <w:t>ПРИЛОЖЕНИЕ № 1</w:t>
      </w:r>
    </w:p>
    <w:p w:rsidR="00AC41C9" w:rsidRDefault="00AC41C9" w:rsidP="00AC41C9">
      <w:pPr>
        <w:widowControl/>
        <w:autoSpaceDE/>
        <w:adjustRightInd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К  постановлению администрации</w:t>
      </w:r>
    </w:p>
    <w:p w:rsidR="00AC41C9" w:rsidRDefault="00AC41C9" w:rsidP="00AC41C9">
      <w:pPr>
        <w:widowControl/>
        <w:autoSpaceDE/>
        <w:adjustRightInd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ab/>
        <w:t xml:space="preserve">            Рудногорского городского поселения</w:t>
      </w:r>
    </w:p>
    <w:p w:rsidR="00AC41C9" w:rsidRDefault="00AC41C9" w:rsidP="00AC41C9">
      <w:pPr>
        <w:widowControl/>
        <w:autoSpaceDE/>
        <w:adjustRightInd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color w:val="FF0000"/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>№ 65  от 13.05.2024г.</w:t>
      </w:r>
    </w:p>
    <w:p w:rsidR="00AC41C9" w:rsidRDefault="00AC41C9" w:rsidP="00AC41C9">
      <w:pPr>
        <w:widowControl/>
        <w:autoSpaceDE/>
        <w:adjustRightInd/>
        <w:rPr>
          <w:sz w:val="22"/>
          <w:szCs w:val="22"/>
        </w:rPr>
      </w:pPr>
    </w:p>
    <w:p w:rsidR="00AC41C9" w:rsidRDefault="00AC41C9" w:rsidP="00AC41C9">
      <w:pPr>
        <w:widowControl/>
        <w:autoSpaceDE/>
        <w:adjustRightInd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C41C9" w:rsidRDefault="00AC41C9" w:rsidP="00AC41C9">
      <w:pPr>
        <w:widowControl/>
        <w:tabs>
          <w:tab w:val="left" w:pos="4035"/>
        </w:tabs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C41C9" w:rsidRDefault="00AC41C9" w:rsidP="00AC41C9">
      <w:pPr>
        <w:widowControl/>
        <w:tabs>
          <w:tab w:val="left" w:pos="4035"/>
        </w:tabs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праздничных мероприятий 1 июня, посвященных Дню защиты детей  и году семьи 2024.</w:t>
      </w:r>
    </w:p>
    <w:p w:rsidR="00AC41C9" w:rsidRDefault="00AC41C9" w:rsidP="00AC41C9">
      <w:pPr>
        <w:widowControl/>
        <w:tabs>
          <w:tab w:val="left" w:pos="4035"/>
        </w:tabs>
        <w:autoSpaceDE/>
        <w:adjustRightInd/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2800"/>
      </w:tblGrid>
      <w:tr w:rsidR="00AC41C9" w:rsidTr="00AC41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1C9" w:rsidRDefault="00AC41C9">
            <w:pPr>
              <w:widowControl/>
              <w:tabs>
                <w:tab w:val="left" w:pos="4035"/>
              </w:tabs>
              <w:autoSpaceDE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1C9" w:rsidRDefault="00AC41C9">
            <w:pPr>
              <w:widowControl/>
              <w:tabs>
                <w:tab w:val="left" w:pos="4035"/>
              </w:tabs>
              <w:autoSpaceDE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1C9" w:rsidRDefault="00AC41C9">
            <w:pPr>
              <w:widowControl/>
              <w:tabs>
                <w:tab w:val="left" w:pos="4035"/>
              </w:tabs>
              <w:autoSpaceDE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1C9" w:rsidRDefault="00AC41C9">
            <w:pPr>
              <w:widowControl/>
              <w:tabs>
                <w:tab w:val="left" w:pos="4035"/>
              </w:tabs>
              <w:autoSpaceDE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AC41C9" w:rsidTr="00AC41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1C9" w:rsidRDefault="00AC41C9">
            <w:pPr>
              <w:widowControl/>
              <w:tabs>
                <w:tab w:val="left" w:pos="4035"/>
              </w:tabs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1C9" w:rsidRDefault="00AC41C9">
            <w:pPr>
              <w:widowControl/>
              <w:tabs>
                <w:tab w:val="left" w:pos="4035"/>
              </w:tabs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Радио – трансляция.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1C9" w:rsidRDefault="00AC41C9">
            <w:pPr>
              <w:widowControl/>
              <w:tabs>
                <w:tab w:val="left" w:pos="4035"/>
              </w:tabs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13-00ч.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1C9" w:rsidRDefault="00AC41C9">
            <w:pPr>
              <w:widowControl/>
              <w:tabs>
                <w:tab w:val="left" w:pos="4035"/>
              </w:tabs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Площадь у здания администрации </w:t>
            </w:r>
          </w:p>
        </w:tc>
      </w:tr>
      <w:tr w:rsidR="00AC41C9" w:rsidTr="00AC41C9">
        <w:trPr>
          <w:trHeight w:val="8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1C9" w:rsidRDefault="00AC41C9">
            <w:pPr>
              <w:widowControl/>
              <w:tabs>
                <w:tab w:val="left" w:pos="4035"/>
              </w:tabs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1C9" w:rsidRDefault="00AC41C9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Праздничные детские велогонки для детей до 6 лет включительно;</w:t>
            </w:r>
          </w:p>
          <w:p w:rsidR="00AC41C9" w:rsidRDefault="00AC41C9">
            <w:pPr>
              <w:widowControl/>
              <w:tabs>
                <w:tab w:val="left" w:pos="4035"/>
              </w:tabs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детская беспроигрышная лотерея;</w:t>
            </w:r>
          </w:p>
          <w:p w:rsidR="00AC41C9" w:rsidRDefault="00AC41C9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кафе «Сладкоежка»;</w:t>
            </w:r>
          </w:p>
          <w:p w:rsidR="00AC41C9" w:rsidRDefault="00AC41C9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-мастер класс «Подкова семейного счастья».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1C9" w:rsidRDefault="00AC41C9">
            <w:pPr>
              <w:widowControl/>
              <w:tabs>
                <w:tab w:val="left" w:pos="4035"/>
              </w:tabs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13-30ч.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1C9" w:rsidRDefault="00AC41C9">
            <w:pPr>
              <w:widowControl/>
              <w:tabs>
                <w:tab w:val="left" w:pos="4035"/>
              </w:tabs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Площадь у здания администрации </w:t>
            </w:r>
          </w:p>
        </w:tc>
      </w:tr>
      <w:tr w:rsidR="00AC41C9" w:rsidTr="00AC41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1C9" w:rsidRDefault="00AC41C9">
            <w:pPr>
              <w:widowControl/>
              <w:tabs>
                <w:tab w:val="left" w:pos="4035"/>
              </w:tabs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1C9" w:rsidRDefault="00AC41C9">
            <w:pPr>
              <w:widowControl/>
              <w:tabs>
                <w:tab w:val="left" w:pos="4035"/>
              </w:tabs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театрализованная  игровая программа;</w:t>
            </w:r>
          </w:p>
          <w:p w:rsidR="00AC41C9" w:rsidRDefault="00AC41C9">
            <w:pPr>
              <w:widowControl/>
              <w:tabs>
                <w:tab w:val="left" w:pos="4035"/>
              </w:tabs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рисунки на асфальте «7-я»; </w:t>
            </w:r>
          </w:p>
          <w:p w:rsidR="00AC41C9" w:rsidRDefault="00AC41C9">
            <w:pPr>
              <w:widowControl/>
              <w:tabs>
                <w:tab w:val="left" w:pos="4035"/>
              </w:tabs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конкурсно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- игровая программа «А у нас сегодня лето».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1C9" w:rsidRDefault="00AC41C9">
            <w:pPr>
              <w:widowControl/>
              <w:tabs>
                <w:tab w:val="left" w:pos="4035"/>
              </w:tabs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14-00ч.</w:t>
            </w:r>
          </w:p>
          <w:p w:rsidR="00AC41C9" w:rsidRDefault="00AC41C9">
            <w:pPr>
              <w:widowControl/>
              <w:tabs>
                <w:tab w:val="left" w:pos="4035"/>
              </w:tabs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41C9" w:rsidRDefault="00AC41C9">
            <w:pPr>
              <w:widowControl/>
              <w:tabs>
                <w:tab w:val="left" w:pos="4035"/>
              </w:tabs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1C9" w:rsidRDefault="00AC41C9">
            <w:pPr>
              <w:widowControl/>
              <w:tabs>
                <w:tab w:val="left" w:pos="4035"/>
              </w:tabs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Площадь у здания администрации</w:t>
            </w:r>
          </w:p>
        </w:tc>
      </w:tr>
      <w:tr w:rsidR="00AC41C9" w:rsidTr="00AC41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1C9" w:rsidRDefault="00AC41C9">
            <w:pPr>
              <w:widowControl/>
              <w:tabs>
                <w:tab w:val="left" w:pos="4035"/>
              </w:tabs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1C9" w:rsidRDefault="00AC41C9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Праздничные детские велогонки для детей 7-14 лет.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1C9" w:rsidRDefault="00AC41C9">
            <w:pPr>
              <w:widowControl/>
              <w:tabs>
                <w:tab w:val="left" w:pos="4035"/>
              </w:tabs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15-00ч.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1C9" w:rsidRDefault="00AC41C9">
            <w:pPr>
              <w:widowControl/>
              <w:tabs>
                <w:tab w:val="left" w:pos="4035"/>
              </w:tabs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Старт и финиш на ул.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Первомайская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</w:p>
          <w:p w:rsidR="00AC41C9" w:rsidRDefault="00AC41C9">
            <w:pPr>
              <w:widowControl/>
              <w:tabs>
                <w:tab w:val="left" w:pos="4035"/>
              </w:tabs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(в районе здания администрации) </w:t>
            </w:r>
          </w:p>
        </w:tc>
      </w:tr>
      <w:tr w:rsidR="00AC41C9" w:rsidTr="00AC41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1C9" w:rsidRDefault="00AC41C9">
            <w:pPr>
              <w:widowControl/>
              <w:tabs>
                <w:tab w:val="left" w:pos="4035"/>
              </w:tabs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1C9" w:rsidRDefault="00AC41C9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Большие семейные выходные.</w:t>
            </w:r>
          </w:p>
          <w:p w:rsidR="00AC41C9" w:rsidRDefault="00AC41C9">
            <w:pPr>
              <w:widowControl/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Развлекательная программа для всей семьи «Дело было вечером, делать было нечего»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1C9" w:rsidRDefault="00AC41C9">
            <w:pPr>
              <w:widowControl/>
              <w:tabs>
                <w:tab w:val="left" w:pos="4035"/>
              </w:tabs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18-00ч.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1C9" w:rsidRDefault="00AC41C9">
            <w:pPr>
              <w:widowControl/>
              <w:tabs>
                <w:tab w:val="left" w:pos="4035"/>
              </w:tabs>
              <w:autoSpaceDE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Футбольное поле МОУ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Рудногорская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СОШ»</w:t>
            </w:r>
          </w:p>
        </w:tc>
      </w:tr>
    </w:tbl>
    <w:p w:rsidR="00AC41C9" w:rsidRDefault="00AC41C9" w:rsidP="00AC41C9">
      <w:pPr>
        <w:widowControl/>
        <w:tabs>
          <w:tab w:val="left" w:pos="4035"/>
        </w:tabs>
        <w:autoSpaceDE/>
        <w:adjustRightInd/>
        <w:jc w:val="center"/>
        <w:rPr>
          <w:b/>
          <w:sz w:val="28"/>
          <w:szCs w:val="28"/>
        </w:rPr>
      </w:pPr>
    </w:p>
    <w:p w:rsidR="00AC41C9" w:rsidRDefault="00AC41C9" w:rsidP="00AC41C9">
      <w:pPr>
        <w:widowControl/>
        <w:tabs>
          <w:tab w:val="left" w:pos="4035"/>
        </w:tabs>
        <w:autoSpaceDE/>
        <w:adjustRightInd/>
        <w:jc w:val="center"/>
        <w:rPr>
          <w:b/>
          <w:sz w:val="28"/>
          <w:szCs w:val="28"/>
        </w:rPr>
      </w:pPr>
    </w:p>
    <w:p w:rsidR="00AC41C9" w:rsidRDefault="00AC41C9" w:rsidP="00AC41C9">
      <w:pPr>
        <w:widowControl/>
        <w:tabs>
          <w:tab w:val="left" w:pos="4035"/>
        </w:tabs>
        <w:autoSpaceDE/>
        <w:adjustRightInd/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AC41C9" w:rsidRDefault="00AC41C9" w:rsidP="00AC41C9">
      <w:pPr>
        <w:widowControl/>
        <w:tabs>
          <w:tab w:val="left" w:pos="4035"/>
        </w:tabs>
        <w:autoSpaceDE/>
        <w:adjustRightInd/>
        <w:jc w:val="center"/>
        <w:rPr>
          <w:b/>
          <w:sz w:val="28"/>
          <w:szCs w:val="28"/>
        </w:rPr>
      </w:pPr>
    </w:p>
    <w:p w:rsidR="00AC41C9" w:rsidRDefault="00AC41C9" w:rsidP="00AC41C9">
      <w:pPr>
        <w:widowControl/>
        <w:tabs>
          <w:tab w:val="left" w:pos="4035"/>
        </w:tabs>
        <w:autoSpaceDE/>
        <w:adjustRightInd/>
        <w:jc w:val="center"/>
        <w:rPr>
          <w:b/>
          <w:sz w:val="28"/>
          <w:szCs w:val="28"/>
        </w:rPr>
      </w:pPr>
    </w:p>
    <w:p w:rsidR="00AC41C9" w:rsidRDefault="00AC41C9" w:rsidP="00AC41C9">
      <w:pPr>
        <w:widowControl/>
        <w:tabs>
          <w:tab w:val="left" w:pos="4035"/>
        </w:tabs>
        <w:autoSpaceDE/>
        <w:adjustRightInd/>
        <w:jc w:val="center"/>
        <w:rPr>
          <w:b/>
          <w:sz w:val="28"/>
          <w:szCs w:val="28"/>
        </w:rPr>
      </w:pPr>
    </w:p>
    <w:p w:rsidR="00AC41C9" w:rsidRDefault="00AC41C9" w:rsidP="00AC41C9">
      <w:pPr>
        <w:widowControl/>
        <w:tabs>
          <w:tab w:val="left" w:pos="4035"/>
        </w:tabs>
        <w:autoSpaceDE/>
        <w:adjustRightInd/>
        <w:jc w:val="center"/>
        <w:rPr>
          <w:b/>
          <w:sz w:val="28"/>
          <w:szCs w:val="28"/>
        </w:rPr>
      </w:pPr>
    </w:p>
    <w:p w:rsidR="00AC41C9" w:rsidRDefault="00AC41C9" w:rsidP="00AC41C9">
      <w:pPr>
        <w:widowControl/>
        <w:tabs>
          <w:tab w:val="left" w:pos="4035"/>
        </w:tabs>
        <w:autoSpaceDE/>
        <w:adjustRightInd/>
        <w:jc w:val="center"/>
        <w:rPr>
          <w:b/>
          <w:sz w:val="28"/>
          <w:szCs w:val="28"/>
        </w:rPr>
      </w:pPr>
    </w:p>
    <w:p w:rsidR="00AC41C9" w:rsidRDefault="00AC41C9" w:rsidP="00AC41C9">
      <w:pPr>
        <w:widowControl/>
        <w:tabs>
          <w:tab w:val="left" w:pos="4035"/>
        </w:tabs>
        <w:autoSpaceDE/>
        <w:adjustRightInd/>
        <w:jc w:val="center"/>
        <w:rPr>
          <w:b/>
          <w:sz w:val="28"/>
          <w:szCs w:val="28"/>
        </w:rPr>
      </w:pPr>
    </w:p>
    <w:p w:rsidR="00AC41C9" w:rsidRDefault="00AC41C9" w:rsidP="00AC41C9">
      <w:pPr>
        <w:widowControl/>
        <w:tabs>
          <w:tab w:val="left" w:pos="4035"/>
        </w:tabs>
        <w:autoSpaceDE/>
        <w:adjustRightInd/>
        <w:jc w:val="center"/>
        <w:rPr>
          <w:b/>
          <w:sz w:val="28"/>
          <w:szCs w:val="28"/>
        </w:rPr>
      </w:pPr>
    </w:p>
    <w:p w:rsidR="00B47365" w:rsidRDefault="00AC41C9" w:rsidP="00AC41C9">
      <w:pPr>
        <w:widowControl/>
        <w:tabs>
          <w:tab w:val="left" w:pos="6285"/>
        </w:tabs>
        <w:autoSpaceDE/>
        <w:adjustRightInd/>
        <w:rPr>
          <w:rFonts w:eastAsia="Calibri"/>
          <w:b/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rFonts w:eastAsia="Calibri"/>
          <w:b/>
          <w:sz w:val="22"/>
          <w:szCs w:val="22"/>
        </w:rPr>
        <w:t xml:space="preserve">            </w:t>
      </w:r>
    </w:p>
    <w:p w:rsidR="00AC41C9" w:rsidRDefault="00B47365" w:rsidP="00B47365">
      <w:pPr>
        <w:widowControl/>
        <w:tabs>
          <w:tab w:val="left" w:pos="6285"/>
        </w:tabs>
        <w:autoSpaceDE/>
        <w:adjustRightInd/>
        <w:jc w:val="center"/>
        <w:rPr>
          <w:b/>
          <w:sz w:val="24"/>
          <w:szCs w:val="24"/>
        </w:rPr>
      </w:pPr>
      <w:r>
        <w:rPr>
          <w:rFonts w:eastAsia="Calibri"/>
          <w:b/>
          <w:sz w:val="22"/>
          <w:szCs w:val="22"/>
        </w:rPr>
        <w:lastRenderedPageBreak/>
        <w:t xml:space="preserve">                                                                                              </w:t>
      </w:r>
      <w:r w:rsidR="00AC41C9">
        <w:rPr>
          <w:rFonts w:eastAsia="Calibri"/>
          <w:b/>
          <w:sz w:val="22"/>
          <w:szCs w:val="22"/>
        </w:rPr>
        <w:t xml:space="preserve"> </w:t>
      </w:r>
      <w:r w:rsidR="00AC41C9">
        <w:rPr>
          <w:b/>
          <w:sz w:val="24"/>
          <w:szCs w:val="24"/>
        </w:rPr>
        <w:t>ПРИЛОЖЕНИЕ № 2</w:t>
      </w:r>
    </w:p>
    <w:p w:rsidR="00AC41C9" w:rsidRDefault="00AC41C9" w:rsidP="00AC41C9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К  постановлению  администрации    </w:t>
      </w:r>
    </w:p>
    <w:p w:rsidR="00AC41C9" w:rsidRDefault="00AC41C9" w:rsidP="00AC41C9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Рудногорского городского </w:t>
      </w:r>
    </w:p>
    <w:p w:rsidR="00AC41C9" w:rsidRDefault="00AC41C9" w:rsidP="00AC41C9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поселения</w:t>
      </w:r>
    </w:p>
    <w:p w:rsidR="00AC41C9" w:rsidRDefault="00AC41C9" w:rsidP="00AC41C9">
      <w:pPr>
        <w:widowControl/>
        <w:autoSpaceDE/>
        <w:adjustRightInd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                                                                      № 65  от 13.05.2024г.  </w:t>
      </w:r>
    </w:p>
    <w:p w:rsidR="00AC41C9" w:rsidRDefault="00AC41C9" w:rsidP="00AC41C9">
      <w:pPr>
        <w:widowControl/>
        <w:autoSpaceDE/>
        <w:adjustRightInd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                                                           </w:t>
      </w:r>
    </w:p>
    <w:p w:rsidR="00AC41C9" w:rsidRDefault="00AC41C9" w:rsidP="00AC41C9">
      <w:pPr>
        <w:widowControl/>
        <w:tabs>
          <w:tab w:val="left" w:pos="708"/>
          <w:tab w:val="left" w:pos="1416"/>
          <w:tab w:val="center" w:pos="4677"/>
        </w:tabs>
        <w:autoSpaceDE/>
        <w:adjustRightInd/>
        <w:rPr>
          <w:rFonts w:ascii="Calibri" w:hAnsi="Calibri"/>
          <w:sz w:val="24"/>
          <w:szCs w:val="24"/>
        </w:rPr>
      </w:pPr>
      <w:r>
        <w:rPr>
          <w:sz w:val="22"/>
          <w:szCs w:val="22"/>
        </w:rPr>
        <w:t xml:space="preserve">  </w:t>
      </w:r>
      <w:r>
        <w:rPr>
          <w:rFonts w:ascii="Calibri" w:hAnsi="Calibri"/>
          <w:sz w:val="24"/>
          <w:szCs w:val="24"/>
        </w:rPr>
        <w:t xml:space="preserve"> </w:t>
      </w:r>
    </w:p>
    <w:p w:rsidR="00AC41C9" w:rsidRDefault="00AC41C9" w:rsidP="00AC41C9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ОРГКОМИТЕТ</w:t>
      </w:r>
    </w:p>
    <w:p w:rsidR="00AC41C9" w:rsidRDefault="00AC41C9" w:rsidP="00AC41C9">
      <w:pPr>
        <w:widowControl/>
        <w:tabs>
          <w:tab w:val="left" w:pos="4035"/>
        </w:tabs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проведения праздничных мероприятий 1 июня, </w:t>
      </w:r>
    </w:p>
    <w:p w:rsidR="00AC41C9" w:rsidRDefault="00AC41C9" w:rsidP="00AC41C9">
      <w:pPr>
        <w:widowControl/>
        <w:tabs>
          <w:tab w:val="left" w:pos="4035"/>
        </w:tabs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посвященных Дню защиты детей  и году семьи 2024.</w:t>
      </w:r>
    </w:p>
    <w:p w:rsidR="00AC41C9" w:rsidRDefault="00AC41C9" w:rsidP="00AC41C9">
      <w:pPr>
        <w:widowControl/>
        <w:autoSpaceDE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C41C9" w:rsidRDefault="00AC41C9" w:rsidP="00AC41C9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оргкомитета:</w:t>
      </w:r>
    </w:p>
    <w:p w:rsidR="00AC41C9" w:rsidRDefault="00AC41C9" w:rsidP="00AC41C9">
      <w:pPr>
        <w:widowControl/>
        <w:autoSpaceDE/>
        <w:adjustRightInd/>
        <w:rPr>
          <w:sz w:val="28"/>
          <w:szCs w:val="28"/>
        </w:rPr>
      </w:pPr>
    </w:p>
    <w:p w:rsidR="00AC41C9" w:rsidRDefault="00AC41C9" w:rsidP="00AC41C9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Быков Александр Евгеньевич – Глава Рудногорского городского поселения </w:t>
      </w:r>
    </w:p>
    <w:p w:rsidR="00AC41C9" w:rsidRDefault="00AC41C9" w:rsidP="00AC41C9">
      <w:pPr>
        <w:widowControl/>
        <w:autoSpaceDE/>
        <w:adjustRightInd/>
        <w:jc w:val="both"/>
        <w:rPr>
          <w:sz w:val="28"/>
          <w:szCs w:val="28"/>
        </w:rPr>
      </w:pPr>
    </w:p>
    <w:p w:rsidR="00AC41C9" w:rsidRDefault="00AC41C9" w:rsidP="00AC41C9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оргкомитета:</w:t>
      </w:r>
    </w:p>
    <w:p w:rsidR="00AC41C9" w:rsidRDefault="00AC41C9" w:rsidP="00AC41C9">
      <w:pPr>
        <w:widowControl/>
        <w:autoSpaceDE/>
        <w:adjustRightInd/>
        <w:jc w:val="both"/>
        <w:rPr>
          <w:sz w:val="28"/>
          <w:szCs w:val="28"/>
        </w:rPr>
      </w:pPr>
    </w:p>
    <w:p w:rsidR="00AC41C9" w:rsidRDefault="00AC41C9" w:rsidP="00AC41C9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Шумилова Наталья Викторовна – консультант  администрации Рудногорского городского поселения;</w:t>
      </w:r>
    </w:p>
    <w:p w:rsidR="0001273B" w:rsidRDefault="0001273B" w:rsidP="00AC41C9">
      <w:pPr>
        <w:widowControl/>
        <w:autoSpaceDE/>
        <w:adjustRightInd/>
        <w:jc w:val="both"/>
        <w:rPr>
          <w:sz w:val="28"/>
          <w:szCs w:val="28"/>
        </w:rPr>
      </w:pPr>
    </w:p>
    <w:p w:rsidR="0001273B" w:rsidRDefault="0001273B" w:rsidP="00AC41C9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Одинцова Людмила Александровна – руководитель аппарата администрации </w:t>
      </w:r>
    </w:p>
    <w:p w:rsidR="0001273B" w:rsidRDefault="0001273B" w:rsidP="0001273B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Рудногорского городского поселения;</w:t>
      </w:r>
    </w:p>
    <w:p w:rsidR="00AC41C9" w:rsidRDefault="00AC41C9" w:rsidP="00AC41C9">
      <w:pPr>
        <w:widowControl/>
        <w:autoSpaceDE/>
        <w:adjustRightInd/>
        <w:jc w:val="both"/>
        <w:rPr>
          <w:sz w:val="28"/>
          <w:szCs w:val="28"/>
        </w:rPr>
      </w:pPr>
    </w:p>
    <w:p w:rsidR="00AC41C9" w:rsidRDefault="00AC41C9" w:rsidP="00AC41C9">
      <w:pPr>
        <w:widowControl/>
        <w:autoSpaceDE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Софейченко</w:t>
      </w:r>
      <w:proofErr w:type="spellEnd"/>
      <w:r>
        <w:rPr>
          <w:sz w:val="28"/>
          <w:szCs w:val="28"/>
        </w:rPr>
        <w:t xml:space="preserve"> Надежда Николаевна – председатель Думы Руд</w:t>
      </w:r>
      <w:r w:rsidR="0001273B">
        <w:rPr>
          <w:sz w:val="28"/>
          <w:szCs w:val="28"/>
        </w:rPr>
        <w:t>ногорского городского поселения</w:t>
      </w:r>
      <w:r>
        <w:rPr>
          <w:sz w:val="28"/>
          <w:szCs w:val="28"/>
        </w:rPr>
        <w:t>;</w:t>
      </w:r>
    </w:p>
    <w:p w:rsidR="00AC41C9" w:rsidRDefault="00AC41C9" w:rsidP="00AC41C9">
      <w:pPr>
        <w:widowControl/>
        <w:autoSpaceDE/>
        <w:adjustRightInd/>
        <w:jc w:val="both"/>
        <w:rPr>
          <w:sz w:val="28"/>
          <w:szCs w:val="28"/>
        </w:rPr>
      </w:pPr>
    </w:p>
    <w:p w:rsidR="00AC41C9" w:rsidRDefault="00AC41C9" w:rsidP="00AC41C9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Гордиенко Елена Николаевна – директор МУ</w:t>
      </w:r>
      <w:r w:rsidR="0001273B">
        <w:rPr>
          <w:sz w:val="28"/>
          <w:szCs w:val="28"/>
        </w:rPr>
        <w:t>К КДЦ «Орфей».</w:t>
      </w:r>
    </w:p>
    <w:p w:rsidR="00AC41C9" w:rsidRDefault="00AC41C9" w:rsidP="00AC41C9">
      <w:pPr>
        <w:widowControl/>
        <w:autoSpaceDE/>
        <w:adjustRightInd/>
        <w:jc w:val="both"/>
        <w:rPr>
          <w:sz w:val="28"/>
          <w:szCs w:val="28"/>
        </w:rPr>
      </w:pPr>
    </w:p>
    <w:p w:rsidR="00AC41C9" w:rsidRDefault="0001273B" w:rsidP="00AC41C9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41C9" w:rsidRDefault="00AC41C9" w:rsidP="00AC41C9">
      <w:pPr>
        <w:widowControl/>
        <w:autoSpaceDE/>
        <w:adjustRightInd/>
        <w:jc w:val="both"/>
        <w:rPr>
          <w:sz w:val="28"/>
          <w:szCs w:val="28"/>
        </w:rPr>
      </w:pPr>
    </w:p>
    <w:p w:rsidR="00AC41C9" w:rsidRDefault="00AC41C9" w:rsidP="00AC41C9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41C9" w:rsidRDefault="00AC41C9" w:rsidP="00AC41C9">
      <w:pPr>
        <w:widowControl/>
        <w:autoSpaceDE/>
        <w:adjustRightInd/>
        <w:jc w:val="both"/>
        <w:rPr>
          <w:sz w:val="28"/>
          <w:szCs w:val="28"/>
        </w:rPr>
      </w:pPr>
    </w:p>
    <w:p w:rsidR="00AC41C9" w:rsidRDefault="00AC41C9" w:rsidP="00AC41C9">
      <w:pPr>
        <w:widowControl/>
        <w:autoSpaceDE/>
        <w:adjustRightInd/>
        <w:jc w:val="both"/>
        <w:rPr>
          <w:sz w:val="28"/>
          <w:szCs w:val="28"/>
        </w:rPr>
      </w:pPr>
    </w:p>
    <w:p w:rsidR="00AC41C9" w:rsidRDefault="00AC41C9" w:rsidP="00AC41C9">
      <w:pPr>
        <w:widowControl/>
        <w:autoSpaceDE/>
        <w:adjustRightInd/>
        <w:jc w:val="both"/>
        <w:rPr>
          <w:sz w:val="28"/>
          <w:szCs w:val="28"/>
        </w:rPr>
      </w:pPr>
    </w:p>
    <w:p w:rsidR="00AC41C9" w:rsidRDefault="00AC41C9" w:rsidP="00AC41C9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AC41C9" w:rsidRDefault="00AC41C9" w:rsidP="00AC41C9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AC41C9" w:rsidRDefault="00AC41C9" w:rsidP="00AC41C9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AC41C9" w:rsidRDefault="00AC41C9" w:rsidP="00AC41C9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AC41C9" w:rsidRDefault="00AC41C9" w:rsidP="00AC41C9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AC41C9" w:rsidRDefault="00AC41C9" w:rsidP="00AC41C9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AC41C9" w:rsidRDefault="00AC41C9" w:rsidP="00AC41C9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AC41C9" w:rsidRDefault="00AC41C9" w:rsidP="00AC41C9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AC41C9" w:rsidRDefault="00AC41C9" w:rsidP="00AC41C9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AC41C9" w:rsidRDefault="00AC41C9" w:rsidP="00AC41C9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AC41C9" w:rsidRDefault="00AC41C9" w:rsidP="00AC41C9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B47365" w:rsidRDefault="00AC41C9" w:rsidP="00AC41C9">
      <w:pPr>
        <w:widowControl/>
        <w:tabs>
          <w:tab w:val="left" w:pos="4140"/>
        </w:tabs>
        <w:autoSpaceDE/>
        <w:adjustRightInd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                                                                                     </w:t>
      </w:r>
    </w:p>
    <w:p w:rsidR="00AC41C9" w:rsidRDefault="00B47365" w:rsidP="00B47365">
      <w:pPr>
        <w:widowControl/>
        <w:tabs>
          <w:tab w:val="left" w:pos="4140"/>
        </w:tabs>
        <w:autoSpaceDE/>
        <w:adjustRightInd/>
        <w:jc w:val="center"/>
        <w:rPr>
          <w:b/>
          <w:sz w:val="24"/>
          <w:szCs w:val="24"/>
        </w:rPr>
      </w:pPr>
      <w:r>
        <w:rPr>
          <w:rFonts w:eastAsia="Calibri"/>
          <w:b/>
          <w:sz w:val="22"/>
          <w:szCs w:val="22"/>
        </w:rPr>
        <w:lastRenderedPageBreak/>
        <w:t xml:space="preserve">                                                                                          </w:t>
      </w:r>
      <w:r w:rsidR="00AC41C9">
        <w:rPr>
          <w:rFonts w:eastAsia="Calibri"/>
          <w:b/>
          <w:sz w:val="22"/>
          <w:szCs w:val="22"/>
        </w:rPr>
        <w:t xml:space="preserve">  </w:t>
      </w:r>
      <w:r w:rsidR="00AC41C9">
        <w:rPr>
          <w:b/>
          <w:sz w:val="24"/>
          <w:szCs w:val="24"/>
        </w:rPr>
        <w:t>ПРИЛОЖЕНИЕ № 3</w:t>
      </w:r>
    </w:p>
    <w:p w:rsidR="00AC41C9" w:rsidRDefault="00AC41C9" w:rsidP="00AC41C9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К  постановлению  администрации    </w:t>
      </w:r>
    </w:p>
    <w:p w:rsidR="00AC41C9" w:rsidRDefault="00AC41C9" w:rsidP="00AC41C9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Рудногорского городского </w:t>
      </w:r>
    </w:p>
    <w:p w:rsidR="00AC41C9" w:rsidRDefault="00AC41C9" w:rsidP="00AC41C9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поселения</w:t>
      </w:r>
    </w:p>
    <w:p w:rsidR="00AC41C9" w:rsidRDefault="00AC41C9" w:rsidP="00AC41C9">
      <w:pPr>
        <w:widowControl/>
        <w:autoSpaceDE/>
        <w:adjustRightInd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                                                                      № 65 от 13.05.2024г.  </w:t>
      </w:r>
    </w:p>
    <w:p w:rsidR="006F0361" w:rsidRDefault="006F0361" w:rsidP="00AC41C9">
      <w:pPr>
        <w:widowControl/>
        <w:autoSpaceDE/>
        <w:adjustRightInd/>
        <w:jc w:val="center"/>
        <w:rPr>
          <w:sz w:val="28"/>
          <w:szCs w:val="28"/>
        </w:rPr>
      </w:pPr>
    </w:p>
    <w:p w:rsidR="00AC41C9" w:rsidRDefault="00AC41C9" w:rsidP="00AC41C9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ПОЛОЖЕНИЕ</w:t>
      </w:r>
    </w:p>
    <w:p w:rsidR="00AC41C9" w:rsidRDefault="00AC41C9" w:rsidP="00AC41C9">
      <w:pPr>
        <w:widowControl/>
        <w:shd w:val="clear" w:color="auto" w:fill="FFFFFF"/>
        <w:autoSpaceDE/>
        <w:adjustRightInd/>
        <w:jc w:val="center"/>
        <w:rPr>
          <w:b/>
          <w:color w:val="181818"/>
          <w:sz w:val="32"/>
          <w:szCs w:val="32"/>
        </w:rPr>
      </w:pPr>
      <w:r>
        <w:rPr>
          <w:b/>
          <w:color w:val="181818"/>
          <w:sz w:val="32"/>
          <w:szCs w:val="32"/>
        </w:rPr>
        <w:t>о проведении праздничной детской велогонки, посвященной Дню защиты детей и году семьи 2024.</w:t>
      </w:r>
    </w:p>
    <w:p w:rsidR="00AC41C9" w:rsidRDefault="00AC41C9" w:rsidP="00AC41C9">
      <w:pPr>
        <w:widowControl/>
        <w:shd w:val="clear" w:color="auto" w:fill="FFFFFF"/>
        <w:autoSpaceDE/>
        <w:adjustRightInd/>
        <w:jc w:val="center"/>
        <w:rPr>
          <w:rFonts w:ascii="Arial" w:hAnsi="Arial" w:cs="Arial"/>
          <w:b/>
          <w:color w:val="181818"/>
          <w:sz w:val="21"/>
          <w:szCs w:val="21"/>
        </w:rPr>
      </w:pPr>
    </w:p>
    <w:p w:rsidR="00AC41C9" w:rsidRDefault="00AC41C9" w:rsidP="00AC41C9">
      <w:pPr>
        <w:widowControl/>
        <w:shd w:val="clear" w:color="auto" w:fill="FFFFFF"/>
        <w:autoSpaceDE/>
        <w:adjustRightInd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1.ЦЕЛИ И ЗАДАЧИ:</w:t>
      </w:r>
    </w:p>
    <w:p w:rsidR="00AC41C9" w:rsidRDefault="0000518D" w:rsidP="00AC41C9">
      <w:pPr>
        <w:widowControl/>
        <w:shd w:val="clear" w:color="auto" w:fill="FFFFFF"/>
        <w:autoSpaceDE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AC41C9">
        <w:rPr>
          <w:color w:val="000000"/>
          <w:sz w:val="28"/>
          <w:szCs w:val="28"/>
        </w:rPr>
        <w:t>ропаганда здорового образа жизни;</w:t>
      </w:r>
    </w:p>
    <w:p w:rsidR="00AC41C9" w:rsidRDefault="0000518D" w:rsidP="00AC41C9">
      <w:pPr>
        <w:widowControl/>
        <w:shd w:val="clear" w:color="auto" w:fill="FFFFFF"/>
        <w:autoSpaceDE/>
        <w:adjustRightInd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- </w:t>
      </w:r>
      <w:r w:rsidR="00AC41C9">
        <w:rPr>
          <w:bCs/>
          <w:iCs/>
          <w:color w:val="000000"/>
          <w:sz w:val="28"/>
          <w:szCs w:val="28"/>
        </w:rPr>
        <w:t>организаци</w:t>
      </w:r>
      <w:r>
        <w:rPr>
          <w:bCs/>
          <w:iCs/>
          <w:color w:val="000000"/>
          <w:sz w:val="28"/>
          <w:szCs w:val="28"/>
        </w:rPr>
        <w:t>я</w:t>
      </w:r>
      <w:r w:rsidR="00AC41C9">
        <w:rPr>
          <w:bCs/>
          <w:iCs/>
          <w:color w:val="000000"/>
          <w:sz w:val="28"/>
          <w:szCs w:val="28"/>
        </w:rPr>
        <w:t xml:space="preserve"> активного отдыха</w:t>
      </w:r>
      <w:r>
        <w:rPr>
          <w:bCs/>
          <w:iCs/>
          <w:color w:val="000000"/>
          <w:sz w:val="28"/>
          <w:szCs w:val="28"/>
        </w:rPr>
        <w:t>.</w:t>
      </w:r>
      <w:r w:rsidR="00AC41C9">
        <w:rPr>
          <w:color w:val="181818"/>
          <w:sz w:val="28"/>
          <w:szCs w:val="28"/>
        </w:rPr>
        <w:t xml:space="preserve">  </w:t>
      </w:r>
    </w:p>
    <w:p w:rsidR="00AC41C9" w:rsidRDefault="00AC41C9" w:rsidP="00AC41C9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2.МЕСТО И ВРЕМЯ ПРОВЕДЕНИЯ: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:rsidR="00AC41C9" w:rsidRDefault="00AC41C9" w:rsidP="00AC41C9">
      <w:pPr>
        <w:widowControl/>
        <w:shd w:val="clear" w:color="auto" w:fill="FFFFFF"/>
        <w:autoSpaceDE/>
        <w:adjustRightInd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Велогонка проводится 1 июня в 15-00ч. на ул. Почтовая и ул. Школьная. Старт и финиш на ул. </w:t>
      </w:r>
      <w:proofErr w:type="gramStart"/>
      <w:r>
        <w:rPr>
          <w:color w:val="181818"/>
          <w:sz w:val="28"/>
          <w:szCs w:val="28"/>
        </w:rPr>
        <w:t>Первомайская</w:t>
      </w:r>
      <w:proofErr w:type="gramEnd"/>
      <w:r>
        <w:rPr>
          <w:color w:val="181818"/>
          <w:sz w:val="28"/>
          <w:szCs w:val="28"/>
        </w:rPr>
        <w:t xml:space="preserve"> возле здания администрации Рудногорского городского поселения.  </w:t>
      </w:r>
    </w:p>
    <w:p w:rsidR="00AC41C9" w:rsidRDefault="00AC41C9" w:rsidP="00AC41C9">
      <w:pPr>
        <w:widowControl/>
        <w:tabs>
          <w:tab w:val="left" w:pos="284"/>
        </w:tabs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3.УЧАСТНИКИ: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AC41C9" w:rsidRDefault="00AC41C9" w:rsidP="00AC41C9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К участию </w:t>
      </w:r>
      <w:r w:rsidR="00B47365">
        <w:rPr>
          <w:rFonts w:eastAsia="Calibri"/>
          <w:sz w:val="28"/>
          <w:szCs w:val="28"/>
          <w:lang w:eastAsia="en-US"/>
        </w:rPr>
        <w:t>приглашаются</w:t>
      </w:r>
      <w:r>
        <w:rPr>
          <w:rFonts w:eastAsia="Calibri"/>
          <w:sz w:val="28"/>
          <w:szCs w:val="28"/>
          <w:lang w:eastAsia="en-US"/>
        </w:rPr>
        <w:t xml:space="preserve"> дети от 7 до 14 лет. </w:t>
      </w:r>
    </w:p>
    <w:p w:rsidR="00AC41C9" w:rsidRPr="0001273B" w:rsidRDefault="00AC41C9" w:rsidP="00AC41C9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 w:rsidRPr="0001273B">
        <w:rPr>
          <w:rFonts w:eastAsia="Calibri"/>
          <w:sz w:val="28"/>
          <w:szCs w:val="28"/>
          <w:lang w:eastAsia="en-US"/>
        </w:rPr>
        <w:t>- Все участники</w:t>
      </w:r>
      <w:r w:rsidR="00B47365" w:rsidRPr="0001273B">
        <w:rPr>
          <w:rFonts w:eastAsia="Calibri"/>
          <w:sz w:val="28"/>
          <w:szCs w:val="28"/>
          <w:lang w:eastAsia="en-US"/>
        </w:rPr>
        <w:t xml:space="preserve"> </w:t>
      </w:r>
      <w:r w:rsidR="0001273B" w:rsidRPr="0001273B">
        <w:rPr>
          <w:rFonts w:eastAsia="Calibri"/>
          <w:sz w:val="28"/>
          <w:szCs w:val="28"/>
          <w:lang w:eastAsia="en-US"/>
        </w:rPr>
        <w:t xml:space="preserve"> </w:t>
      </w:r>
      <w:r w:rsidRPr="0001273B">
        <w:rPr>
          <w:rFonts w:eastAsia="Calibri"/>
          <w:sz w:val="28"/>
          <w:szCs w:val="28"/>
          <w:lang w:eastAsia="en-US"/>
        </w:rPr>
        <w:t xml:space="preserve"> разделяются по категориям: </w:t>
      </w:r>
    </w:p>
    <w:p w:rsidR="00AC41C9" w:rsidRPr="0001273B" w:rsidRDefault="00AC41C9" w:rsidP="00AC41C9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 w:rsidRPr="0001273B">
        <w:rPr>
          <w:rFonts w:eastAsia="Calibri"/>
          <w:sz w:val="28"/>
          <w:szCs w:val="28"/>
          <w:lang w:eastAsia="en-US"/>
        </w:rPr>
        <w:t>1</w:t>
      </w:r>
      <w:r w:rsidR="00C90883" w:rsidRPr="0001273B">
        <w:rPr>
          <w:rFonts w:eastAsia="Calibri"/>
          <w:sz w:val="28"/>
          <w:szCs w:val="28"/>
          <w:lang w:eastAsia="en-US"/>
        </w:rPr>
        <w:t xml:space="preserve"> </w:t>
      </w:r>
      <w:r w:rsidRPr="0001273B">
        <w:rPr>
          <w:rFonts w:eastAsia="Calibri"/>
          <w:sz w:val="28"/>
          <w:szCs w:val="28"/>
          <w:lang w:eastAsia="en-US"/>
        </w:rPr>
        <w:t>группа: 7 - 9 лет (девочки и мальчики);</w:t>
      </w:r>
    </w:p>
    <w:p w:rsidR="00AC41C9" w:rsidRPr="0001273B" w:rsidRDefault="00AC41C9" w:rsidP="00AC41C9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 w:rsidRPr="0001273B">
        <w:rPr>
          <w:rFonts w:eastAsia="Calibri"/>
          <w:sz w:val="28"/>
          <w:szCs w:val="28"/>
          <w:lang w:eastAsia="en-US"/>
        </w:rPr>
        <w:t>2</w:t>
      </w:r>
      <w:r w:rsidR="00C90883" w:rsidRPr="0001273B">
        <w:rPr>
          <w:rFonts w:eastAsia="Calibri"/>
          <w:sz w:val="28"/>
          <w:szCs w:val="28"/>
          <w:lang w:eastAsia="en-US"/>
        </w:rPr>
        <w:t xml:space="preserve"> </w:t>
      </w:r>
      <w:r w:rsidRPr="0001273B">
        <w:rPr>
          <w:rFonts w:eastAsia="Calibri"/>
          <w:sz w:val="28"/>
          <w:szCs w:val="28"/>
          <w:lang w:eastAsia="en-US"/>
        </w:rPr>
        <w:t>группа: 10 - 12 лет (девочки и мальчики);</w:t>
      </w:r>
    </w:p>
    <w:p w:rsidR="00AC41C9" w:rsidRPr="0001273B" w:rsidRDefault="00AC41C9" w:rsidP="00AC41C9">
      <w:pPr>
        <w:widowControl/>
        <w:autoSpaceDE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01273B">
        <w:rPr>
          <w:rFonts w:eastAsia="Calibri"/>
          <w:sz w:val="28"/>
          <w:szCs w:val="28"/>
          <w:lang w:eastAsia="en-US"/>
        </w:rPr>
        <w:t>3</w:t>
      </w:r>
      <w:r w:rsidR="00C90883" w:rsidRPr="0001273B">
        <w:rPr>
          <w:rFonts w:eastAsia="Calibri"/>
          <w:sz w:val="28"/>
          <w:szCs w:val="28"/>
          <w:lang w:eastAsia="en-US"/>
        </w:rPr>
        <w:t xml:space="preserve"> </w:t>
      </w:r>
      <w:r w:rsidRPr="0001273B">
        <w:rPr>
          <w:rFonts w:eastAsia="Calibri"/>
          <w:sz w:val="28"/>
          <w:szCs w:val="28"/>
          <w:lang w:eastAsia="en-US"/>
        </w:rPr>
        <w:t xml:space="preserve">группа: 13 - 14 лет (девочки и мальчики). </w:t>
      </w:r>
    </w:p>
    <w:p w:rsidR="00AC41C9" w:rsidRPr="00AC41C9" w:rsidRDefault="00AC41C9" w:rsidP="00AC41C9">
      <w:pPr>
        <w:widowControl/>
        <w:shd w:val="clear" w:color="auto" w:fill="FFFFFF"/>
        <w:autoSpaceDE/>
        <w:adjustRightInd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color w:val="181818"/>
          <w:sz w:val="28"/>
          <w:szCs w:val="28"/>
        </w:rPr>
        <w:t>- Ответственность за здоровье, физическую подготовку участников, культуру поведения и техническое состояние транспорта (велосипеда) несут родители участников!</w:t>
      </w:r>
      <w:r w:rsidR="0001273B">
        <w:rPr>
          <w:color w:val="181818"/>
          <w:sz w:val="28"/>
          <w:szCs w:val="28"/>
        </w:rPr>
        <w:t xml:space="preserve"> </w:t>
      </w:r>
      <w:proofErr w:type="gramStart"/>
      <w:r>
        <w:rPr>
          <w:color w:val="181818"/>
          <w:sz w:val="28"/>
          <w:szCs w:val="28"/>
        </w:rPr>
        <w:t xml:space="preserve">Во избежание </w:t>
      </w:r>
      <w:r w:rsidR="00C90883">
        <w:rPr>
          <w:color w:val="181818"/>
          <w:sz w:val="28"/>
          <w:szCs w:val="28"/>
        </w:rPr>
        <w:t xml:space="preserve">получения </w:t>
      </w:r>
      <w:r>
        <w:rPr>
          <w:color w:val="181818"/>
          <w:sz w:val="28"/>
          <w:szCs w:val="28"/>
        </w:rPr>
        <w:t>травм</w:t>
      </w:r>
      <w:r w:rsidR="00C90883">
        <w:rPr>
          <w:color w:val="181818"/>
          <w:sz w:val="28"/>
          <w:szCs w:val="28"/>
        </w:rPr>
        <w:t xml:space="preserve"> участниками</w:t>
      </w:r>
      <w:r>
        <w:rPr>
          <w:color w:val="181818"/>
          <w:sz w:val="28"/>
          <w:szCs w:val="28"/>
        </w:rPr>
        <w:t xml:space="preserve">, родителям необходимо проконтролировать </w:t>
      </w:r>
      <w:r w:rsidRPr="00AC41C9">
        <w:rPr>
          <w:sz w:val="28"/>
          <w:szCs w:val="28"/>
        </w:rPr>
        <w:t>экипировку (наколенни</w:t>
      </w:r>
      <w:r w:rsidR="0000518D">
        <w:rPr>
          <w:sz w:val="28"/>
          <w:szCs w:val="28"/>
        </w:rPr>
        <w:t>ки, налокотники, шапочка (шлем).</w:t>
      </w:r>
      <w:proofErr w:type="gramEnd"/>
      <w:r w:rsidR="0000518D">
        <w:rPr>
          <w:sz w:val="28"/>
          <w:szCs w:val="28"/>
        </w:rPr>
        <w:t xml:space="preserve"> Родителям (законным представителям) необходимо сопровождать детей на мероприятии, но не проходить на проезжую часть, во избежание создания помех участникам.</w:t>
      </w:r>
      <w:r w:rsidRPr="00AC41C9">
        <w:rPr>
          <w:sz w:val="28"/>
          <w:szCs w:val="28"/>
        </w:rPr>
        <w:t xml:space="preserve"> </w:t>
      </w:r>
      <w:r w:rsidRPr="00AC41C9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C41C9" w:rsidRDefault="00AC41C9" w:rsidP="00AC41C9">
      <w:pPr>
        <w:widowControl/>
        <w:shd w:val="clear" w:color="auto" w:fill="FFFFFF"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4.ЗАЯВКИ</w:t>
      </w:r>
      <w:r>
        <w:rPr>
          <w:rFonts w:eastAsia="Calibri"/>
          <w:sz w:val="28"/>
          <w:szCs w:val="28"/>
          <w:lang w:eastAsia="en-US"/>
        </w:rPr>
        <w:t xml:space="preserve">: </w:t>
      </w:r>
    </w:p>
    <w:p w:rsidR="00AC41C9" w:rsidRDefault="00AC41C9" w:rsidP="00AC41C9">
      <w:pPr>
        <w:widowControl/>
        <w:autoSpaceDE/>
        <w:adjustRightInd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- 1 июня перед </w:t>
      </w:r>
      <w:r w:rsidR="0001273B">
        <w:rPr>
          <w:rFonts w:eastAsia="Calibri"/>
          <w:sz w:val="28"/>
          <w:szCs w:val="28"/>
          <w:lang w:eastAsia="en-US"/>
        </w:rPr>
        <w:t>началом велогонок</w:t>
      </w:r>
      <w:r>
        <w:rPr>
          <w:rFonts w:eastAsia="Calibri"/>
          <w:sz w:val="28"/>
          <w:szCs w:val="28"/>
          <w:lang w:eastAsia="en-US"/>
        </w:rPr>
        <w:t xml:space="preserve">, участник должен </w:t>
      </w:r>
      <w:r w:rsidR="0000518D">
        <w:rPr>
          <w:rFonts w:eastAsia="Calibri"/>
          <w:sz w:val="28"/>
          <w:szCs w:val="28"/>
          <w:lang w:eastAsia="en-US"/>
        </w:rPr>
        <w:t xml:space="preserve">зарегистрироваться, </w:t>
      </w:r>
      <w:r w:rsidR="00B47365">
        <w:rPr>
          <w:rFonts w:eastAsia="Calibri"/>
          <w:sz w:val="28"/>
          <w:szCs w:val="28"/>
          <w:lang w:eastAsia="en-US"/>
        </w:rPr>
        <w:t>получить номер</w:t>
      </w:r>
      <w:r w:rsidR="0001273B">
        <w:rPr>
          <w:rFonts w:eastAsia="Calibri"/>
          <w:sz w:val="28"/>
          <w:szCs w:val="28"/>
          <w:lang w:eastAsia="en-US"/>
        </w:rPr>
        <w:t xml:space="preserve"> на старте и сдать его после финиша</w:t>
      </w:r>
      <w:r w:rsidR="0061357E">
        <w:rPr>
          <w:rFonts w:eastAsia="Calibri"/>
          <w:sz w:val="28"/>
          <w:szCs w:val="28"/>
          <w:lang w:eastAsia="en-US"/>
        </w:rPr>
        <w:t>.</w:t>
      </w:r>
      <w:r w:rsidR="008A097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1273B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AC41C9" w:rsidRDefault="00AC41C9" w:rsidP="00AC41C9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 РУКОВОДСТВО ПОДГОТОВКОЙ И ПРОВЕДЕНИЕ</w:t>
      </w:r>
      <w:r w:rsidR="0000518D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01273B" w:rsidRPr="0001273B" w:rsidRDefault="00AC41C9" w:rsidP="0001273B">
      <w:pPr>
        <w:widowControl/>
        <w:tabs>
          <w:tab w:val="left" w:pos="4035"/>
        </w:tabs>
        <w:autoSpaceDE/>
        <w:adjustRightInd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A097A" w:rsidRPr="0001273B">
        <w:rPr>
          <w:rFonts w:eastAsia="Calibri"/>
          <w:sz w:val="28"/>
          <w:szCs w:val="28"/>
          <w:lang w:eastAsia="en-US"/>
        </w:rPr>
        <w:t>Р</w:t>
      </w:r>
      <w:r w:rsidRPr="0001273B">
        <w:rPr>
          <w:rFonts w:eastAsia="Calibri"/>
          <w:sz w:val="28"/>
          <w:szCs w:val="28"/>
          <w:lang w:eastAsia="en-US"/>
        </w:rPr>
        <w:t>уководство подготовкой и проведением велогонок осуществляет  оргкомитет</w:t>
      </w:r>
      <w:r w:rsidRPr="0001273B">
        <w:rPr>
          <w:sz w:val="28"/>
          <w:szCs w:val="28"/>
        </w:rPr>
        <w:t xml:space="preserve"> </w:t>
      </w:r>
      <w:r w:rsidR="0001273B" w:rsidRPr="0001273B">
        <w:rPr>
          <w:sz w:val="28"/>
          <w:szCs w:val="28"/>
        </w:rPr>
        <w:t>проведения праздничных мероприятий 1 июня, посвященных Дню защиты детей  и году семьи 2024.</w:t>
      </w:r>
    </w:p>
    <w:p w:rsidR="00AC41C9" w:rsidRDefault="00AC41C9" w:rsidP="00AC41C9">
      <w:pPr>
        <w:widowControl/>
        <w:shd w:val="clear" w:color="auto" w:fill="FFFFFF"/>
        <w:autoSpaceDE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6.ОБЕС</w:t>
      </w:r>
      <w:r w:rsidR="0001273B">
        <w:rPr>
          <w:b/>
          <w:sz w:val="28"/>
          <w:szCs w:val="28"/>
        </w:rPr>
        <w:t>ПЕЧЕНИЕ БЕЗОПАСНОСТИ УЧАСТНИКОВ:</w:t>
      </w:r>
    </w:p>
    <w:p w:rsidR="008A097A" w:rsidRDefault="008A097A" w:rsidP="00AC41C9">
      <w:pPr>
        <w:widowControl/>
        <w:shd w:val="clear" w:color="auto" w:fill="FFFFFF"/>
        <w:autoSpaceDE/>
        <w:adjustRightInd/>
        <w:jc w:val="both"/>
        <w:rPr>
          <w:sz w:val="28"/>
          <w:szCs w:val="28"/>
        </w:rPr>
      </w:pPr>
      <w:r w:rsidRPr="008A097A">
        <w:rPr>
          <w:sz w:val="28"/>
          <w:szCs w:val="28"/>
        </w:rPr>
        <w:t xml:space="preserve">Для обеспечения безопасности </w:t>
      </w:r>
      <w:r>
        <w:rPr>
          <w:sz w:val="28"/>
          <w:szCs w:val="28"/>
        </w:rPr>
        <w:t>на всех перекрестках выставляется ответственный, который перекрывает движение</w:t>
      </w:r>
      <w:r w:rsidR="0000518D">
        <w:rPr>
          <w:sz w:val="28"/>
          <w:szCs w:val="28"/>
        </w:rPr>
        <w:t xml:space="preserve"> автотранспорта</w:t>
      </w:r>
      <w:r>
        <w:rPr>
          <w:sz w:val="28"/>
          <w:szCs w:val="28"/>
        </w:rPr>
        <w:t xml:space="preserve">, наблюдает за участниками и не пропускает зрителей к месту движения участников велогонки. </w:t>
      </w:r>
    </w:p>
    <w:p w:rsidR="008A097A" w:rsidRDefault="008A097A" w:rsidP="00AC41C9">
      <w:pPr>
        <w:widowControl/>
        <w:shd w:val="clear" w:color="auto" w:fill="FFFFFF"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оказания медицинской помощи, </w:t>
      </w:r>
      <w:r w:rsidR="0001273B">
        <w:rPr>
          <w:sz w:val="28"/>
          <w:szCs w:val="28"/>
        </w:rPr>
        <w:t>администрация Рудногорского городского поселения</w:t>
      </w:r>
      <w:r w:rsidR="00C90883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</w:t>
      </w:r>
      <w:r w:rsidR="00C90883">
        <w:rPr>
          <w:sz w:val="28"/>
          <w:szCs w:val="28"/>
        </w:rPr>
        <w:t>ляет</w:t>
      </w:r>
      <w:r>
        <w:rPr>
          <w:sz w:val="28"/>
          <w:szCs w:val="28"/>
        </w:rPr>
        <w:t xml:space="preserve"> информационное письмо в ОГБУЗ ЖЦРБ» с целью </w:t>
      </w:r>
      <w:r w:rsidR="0000518D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медицинско</w:t>
      </w:r>
      <w:r w:rsidR="0000518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00518D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 </w:t>
      </w:r>
      <w:r w:rsidRPr="008A097A">
        <w:rPr>
          <w:sz w:val="28"/>
          <w:szCs w:val="28"/>
        </w:rPr>
        <w:t xml:space="preserve">заключенного </w:t>
      </w:r>
      <w:r w:rsidRPr="008A097A">
        <w:rPr>
          <w:sz w:val="28"/>
          <w:szCs w:val="28"/>
        </w:rPr>
        <w:lastRenderedPageBreak/>
        <w:t>договора № 36/24 от 29.02.2024г. между администрацией Рудногорского городского поселения и ОГБУЗ «</w:t>
      </w:r>
      <w:proofErr w:type="spellStart"/>
      <w:r w:rsidRPr="008A097A">
        <w:rPr>
          <w:sz w:val="28"/>
          <w:szCs w:val="28"/>
        </w:rPr>
        <w:t>Железногорская</w:t>
      </w:r>
      <w:proofErr w:type="spellEnd"/>
      <w:r w:rsidRPr="008A097A">
        <w:rPr>
          <w:sz w:val="28"/>
          <w:szCs w:val="28"/>
        </w:rPr>
        <w:t xml:space="preserve"> РБ» по услуге медицинского обслуживания </w:t>
      </w:r>
      <w:r>
        <w:rPr>
          <w:sz w:val="28"/>
          <w:szCs w:val="28"/>
        </w:rPr>
        <w:t xml:space="preserve"> </w:t>
      </w:r>
      <w:r w:rsidRPr="008A097A">
        <w:rPr>
          <w:sz w:val="28"/>
          <w:szCs w:val="28"/>
        </w:rPr>
        <w:t>мероприятий в 2024</w:t>
      </w:r>
      <w:r w:rsidR="0061357E">
        <w:rPr>
          <w:sz w:val="28"/>
          <w:szCs w:val="28"/>
        </w:rPr>
        <w:t xml:space="preserve"> </w:t>
      </w:r>
      <w:r w:rsidRPr="008A097A">
        <w:rPr>
          <w:sz w:val="28"/>
          <w:szCs w:val="28"/>
        </w:rPr>
        <w:t>году</w:t>
      </w:r>
      <w:r>
        <w:rPr>
          <w:sz w:val="28"/>
          <w:szCs w:val="28"/>
        </w:rPr>
        <w:t>.</w:t>
      </w:r>
      <w:r w:rsidR="006135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AC41C9" w:rsidRDefault="00AC41C9" w:rsidP="00AC41C9">
      <w:pPr>
        <w:widowControl/>
        <w:autoSpaceDE/>
        <w:adjustRightInd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7. НАГРАЖДЕНИЕ:</w:t>
      </w:r>
      <w:r>
        <w:rPr>
          <w:rFonts w:eastAsia="Calibri"/>
          <w:sz w:val="28"/>
          <w:szCs w:val="28"/>
          <w:lang w:eastAsia="en-US"/>
        </w:rPr>
        <w:t xml:space="preserve"> Победители и призеры (девочки и мальчики отдельно),   в каждой возрастной подгруппе награждаются грамотой и сувенирами.     </w:t>
      </w:r>
    </w:p>
    <w:p w:rsidR="00AC41C9" w:rsidRDefault="00AC41C9" w:rsidP="00AC41C9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8. ФИНАНСИРОВАНИЕ:</w:t>
      </w:r>
      <w:r>
        <w:rPr>
          <w:rFonts w:eastAsia="Calibri"/>
          <w:sz w:val="28"/>
          <w:szCs w:val="28"/>
          <w:lang w:eastAsia="en-US"/>
        </w:rPr>
        <w:t xml:space="preserve">   расходы, связанные с награждением участников велогонки несет администрация Рудногорского городского поселения.</w:t>
      </w:r>
    </w:p>
    <w:p w:rsidR="00AC41C9" w:rsidRDefault="00AC41C9" w:rsidP="00AC41C9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AC41C9" w:rsidRDefault="00AC41C9" w:rsidP="00AC41C9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AC41C9" w:rsidRDefault="00AC41C9" w:rsidP="00AC41C9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AC41C9" w:rsidRDefault="00AC41C9" w:rsidP="00AC41C9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AC41C9" w:rsidRDefault="00AC41C9" w:rsidP="00AC41C9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AC41C9" w:rsidRDefault="00AC41C9" w:rsidP="00AC41C9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AC41C9" w:rsidRDefault="00AC41C9" w:rsidP="00AC41C9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AC41C9" w:rsidRDefault="00AC41C9" w:rsidP="00AC41C9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AC41C9" w:rsidRDefault="00AC41C9" w:rsidP="00AC41C9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41C9" w:rsidRDefault="00AC41C9" w:rsidP="00AC41C9">
      <w:pPr>
        <w:widowControl/>
        <w:autoSpaceDE/>
        <w:adjustRightInd/>
      </w:pPr>
    </w:p>
    <w:p w:rsidR="00F45C00" w:rsidRDefault="00F45C00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p w:rsidR="008325E7" w:rsidRDefault="008325E7"/>
    <w:sectPr w:rsidR="0083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3737F"/>
    <w:multiLevelType w:val="hybridMultilevel"/>
    <w:tmpl w:val="C69A7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78"/>
    <w:rsid w:val="0000518D"/>
    <w:rsid w:val="0001273B"/>
    <w:rsid w:val="0014174A"/>
    <w:rsid w:val="003F7A9D"/>
    <w:rsid w:val="00601CFE"/>
    <w:rsid w:val="0061357E"/>
    <w:rsid w:val="006F0361"/>
    <w:rsid w:val="007E666C"/>
    <w:rsid w:val="008325E7"/>
    <w:rsid w:val="008A097A"/>
    <w:rsid w:val="00A31D78"/>
    <w:rsid w:val="00AC41C9"/>
    <w:rsid w:val="00B47365"/>
    <w:rsid w:val="00C90883"/>
    <w:rsid w:val="00EA54A0"/>
    <w:rsid w:val="00F4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AC41C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AC41C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2024-06-17T01:18:00Z</cp:lastPrinted>
  <dcterms:created xsi:type="dcterms:W3CDTF">2024-06-17T06:59:00Z</dcterms:created>
  <dcterms:modified xsi:type="dcterms:W3CDTF">2024-06-17T06:59:00Z</dcterms:modified>
</cp:coreProperties>
</file>